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C76852" w:rsidP="00DD5668">
      <w:pPr>
        <w:ind w:right="-1"/>
        <w:jc w:val="both"/>
        <w:rPr>
          <w:b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>προμήθεια</w:t>
      </w:r>
      <w:r w:rsidRPr="00C76852">
        <w:rPr>
          <w:rFonts w:ascii="Comic Sans MS" w:hAnsi="Comic Sans MS"/>
          <w:sz w:val="22"/>
          <w:szCs w:val="22"/>
        </w:rPr>
        <w:t xml:space="preserve"> ειδών της ομάδας ‘Β και της ομάδας ‘Δ της υπ’αριθμ 437111/07-07-2023 διακήρυξης (ΑΔΑΜ:23PROC013036123) ανοικτού ηλεκτρονικού διαγωνισμού με τίτλο  «ΠΡΟΜΗΘΕΙΑ ΕΞΟΠΛΙΣΜΟΥ ΓΙΑ ΤΗΝ ΑΝΑΒΑΘΜΙΣΗ ΚΟΙΝΟΧΡΗΣΤΩΝ ΧΩΡΩΝ ΔΗΜΟΥ ΒΕΡΟΙΑΣ» .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Pr="0017118B" w:rsidRDefault="00DD5668" w:rsidP="0017118B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  <w:bookmarkStart w:id="0" w:name="_GoBack"/>
      <w:bookmarkEnd w:id="0"/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265411" w:rsidRPr="00265411">
        <w:rPr>
          <w:rFonts w:ascii="Calibri" w:hAnsi="Calibri"/>
          <w:b/>
          <w:sz w:val="24"/>
          <w:szCs w:val="24"/>
        </w:rPr>
        <w:t>02.64.7135.008</w:t>
      </w:r>
    </w:p>
    <w:p w:rsidR="00265411" w:rsidRPr="005B0335" w:rsidRDefault="00265411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265411">
        <w:rPr>
          <w:rFonts w:ascii="Calibri" w:hAnsi="Calibri"/>
          <w:b/>
          <w:sz w:val="24"/>
          <w:szCs w:val="24"/>
        </w:rPr>
        <w:t>ΚΑ 02.30.7326.062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9762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8"/>
        <w:gridCol w:w="3211"/>
        <w:gridCol w:w="1471"/>
        <w:gridCol w:w="1226"/>
        <w:gridCol w:w="1246"/>
        <w:gridCol w:w="893"/>
        <w:gridCol w:w="1137"/>
      </w:tblGrid>
      <w:tr w:rsidR="00265411" w:rsidRPr="00265411" w:rsidTr="00265411">
        <w:trPr>
          <w:trHeight w:val="87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ΠΕΡΙΓΡΑΦΗ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CPV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ΜΟΝ. ΜΕΤΡΗΣΗΣ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ΤΙΜΗ (σε €)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ΔΑΠΑΝΗ (σε €)</w:t>
            </w:r>
          </w:p>
        </w:tc>
      </w:tr>
      <w:tr w:rsidR="00265411" w:rsidRPr="00265411" w:rsidTr="00265411">
        <w:trPr>
          <w:trHeight w:val="315"/>
        </w:trPr>
        <w:tc>
          <w:tcPr>
            <w:tcW w:w="9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Β. ΕΞΟΠΛΙΣΜΟΣ ΟΡΓΑΝΩΝ ΥΠΑΙΘΡΙΑΣ ΑΣΚΗΣΗΣ ΑΝΗΛΙΚΩΝ &amp; ΑΝΗΛΙΚΩΝ ΑΜΕΑ</w:t>
            </w:r>
          </w:p>
        </w:tc>
      </w:tr>
      <w:tr w:rsidR="00265411" w:rsidRPr="00265411" w:rsidTr="00265411">
        <w:trPr>
          <w:trHeight w:val="58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ΜΕΙΚΤΟΣ ΜΥΛΟΣ ΚΑΤΑΛΛΗΛΟΣ ΚΑΙ ΓΙΑ Α.μ.Ε.Α.»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ΚΟΥΝΙΑ 2 ΘΕΣΕΩΝ ΠΑΙΔΙΩΝ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58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ΚΟΥΝΙΑ ΦΩΛΙΑ ΜΕ ΜΕΤΑΛΛΙΚΟ ΟΡΙΖΟΝΤΙΟ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58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ΤΡΑΜΠΑΛΑ ΕΛΑΤΗΡΙΟΥ 2 ΘΕΣΕΩΝ &amp; ΓΙΑ ΑΜΕΑ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ΚΟΥΝΙΑ 2 ΘΕΣΕΩΝ ΜΙΚΤΗ 2 ΑμεΑ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ΣΥΝΘΕΤΟ ΠΑΙΔΙΩΝ &amp; ΑμΕΑ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Πάνελ δραστηριότητας "Μονοπάτι"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 37416000-7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Πάνελ δραστηριότητας "Μουσική"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sz w:val="22"/>
                <w:szCs w:val="22"/>
              </w:rPr>
              <w:t>37416000-7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ΣΥΝΟΛΟ 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ΓΕΝΙΚΟ ΣΥΝΟΛΟ 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A9388B">
        <w:trPr>
          <w:trHeight w:val="315"/>
        </w:trPr>
        <w:tc>
          <w:tcPr>
            <w:tcW w:w="9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97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Δ. ΔΕΝΤΡΑ </w:t>
            </w:r>
          </w:p>
        </w:tc>
      </w:tr>
      <w:tr w:rsidR="00265411" w:rsidRPr="00265411" w:rsidTr="00265411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ΔΕΝΤΡΑ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26541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03452000-3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ΓΕΝΙΚΟ ΣΥΝΟΛΟ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ΣΥΝΟΛΟ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5411" w:rsidRPr="00265411" w:rsidTr="00265411">
        <w:trPr>
          <w:trHeight w:val="315"/>
        </w:trPr>
        <w:tc>
          <w:tcPr>
            <w:tcW w:w="86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65411" w:rsidRPr="00265411" w:rsidRDefault="00265411" w:rsidP="0026541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654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ΓΕΝΙΚΟ ΣΥΝΟΛΟ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265411" w:rsidRPr="00265411" w:rsidRDefault="00265411" w:rsidP="0026541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17118B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0467DF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2023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1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2"/>
  </w:num>
  <w:num w:numId="30">
    <w:abstractNumId w:val="28"/>
  </w:num>
  <w:num w:numId="31">
    <w:abstractNumId w:val="30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9"/>
  </w:num>
  <w:num w:numId="36">
    <w:abstractNumId w:val="26"/>
  </w:num>
  <w:num w:numId="37">
    <w:abstractNumId w:val="14"/>
  </w:num>
  <w:num w:numId="38">
    <w:abstractNumId w:val="5"/>
  </w:num>
  <w:num w:numId="39">
    <w:abstractNumId w:val="10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467DF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7118B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65411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76852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09F4F-2176-4DF7-A201-8A967713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evdokimova olga</cp:lastModifiedBy>
  <cp:revision>13</cp:revision>
  <cp:lastPrinted>2017-10-27T11:29:00Z</cp:lastPrinted>
  <dcterms:created xsi:type="dcterms:W3CDTF">2021-05-27T07:37:00Z</dcterms:created>
  <dcterms:modified xsi:type="dcterms:W3CDTF">2023-11-09T11:20:00Z</dcterms:modified>
</cp:coreProperties>
</file>